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89" w:rsidRPr="00070AF0" w:rsidRDefault="00A73D9A" w:rsidP="00F25650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Hlk157014689"/>
      <w:r w:rsidRPr="00070AF0">
        <w:rPr>
          <w:rStyle w:val="aff6"/>
          <w:rFonts w:cs="Calibri"/>
          <w:sz w:val="30"/>
          <w:szCs w:val="30"/>
        </w:rPr>
        <w:t xml:space="preserve"> форм</w:t>
      </w:r>
      <w:r w:rsidR="00F25650">
        <w:rPr>
          <w:rStyle w:val="aff6"/>
          <w:rFonts w:cs="Calibri"/>
          <w:sz w:val="30"/>
          <w:szCs w:val="30"/>
        </w:rPr>
        <w:t>а</w:t>
      </w:r>
      <w:r w:rsidRPr="00070AF0">
        <w:rPr>
          <w:rStyle w:val="aff6"/>
          <w:rFonts w:cs="Calibri"/>
          <w:sz w:val="30"/>
          <w:szCs w:val="30"/>
        </w:rPr>
        <w:t xml:space="preserve"> 1-ОВ</w:t>
      </w:r>
      <w:r w:rsidRPr="00070AF0">
        <w:rPr>
          <w:rStyle w:val="aa"/>
          <w:rFonts w:ascii="Times New Roman" w:hAnsi="Times New Roman"/>
          <w:b/>
          <w:sz w:val="24"/>
          <w:szCs w:val="24"/>
        </w:rPr>
        <w:footnoteReference w:id="1"/>
      </w:r>
    </w:p>
    <w:p w:rsidR="00DD398E" w:rsidRPr="00070AF0" w:rsidRDefault="00DD398E" w:rsidP="00A73D9A">
      <w:pPr>
        <w:tabs>
          <w:tab w:val="left" w:pos="5810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46613623"/>
    </w:p>
    <w:p w:rsidR="00A73D9A" w:rsidRPr="00070AF0" w:rsidRDefault="00A73D9A" w:rsidP="00A73D9A">
      <w:pPr>
        <w:tabs>
          <w:tab w:val="left" w:pos="5810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0AF0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0AF0">
        <w:rPr>
          <w:rFonts w:ascii="Times New Roman" w:hAnsi="Times New Roman"/>
          <w:b/>
          <w:bCs/>
          <w:sz w:val="24"/>
          <w:szCs w:val="24"/>
        </w:rPr>
        <w:t>первичной профсоюзной организации об итогах отчетно-выборного собрания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73D9A" w:rsidRPr="00070AF0" w:rsidTr="000029FA">
        <w:tc>
          <w:tcPr>
            <w:tcW w:w="9570" w:type="dxa"/>
          </w:tcPr>
          <w:p w:rsidR="00A73D9A" w:rsidRPr="00070AF0" w:rsidRDefault="00A73D9A" w:rsidP="008C2117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первичной</w:t>
            </w:r>
            <w:proofErr w:type="gramEnd"/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профсоюзной организации </w:t>
            </w:r>
            <w:r w:rsidR="008C211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МАДОУ «Детский сад № 259»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г. </w:t>
            </w:r>
            <w:r w:rsidR="00F2565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Иж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евска Профессионального союза работников народного образования 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и науки Российской Федерации</w:t>
            </w:r>
          </w:p>
        </w:tc>
      </w:tr>
    </w:tbl>
    <w:p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70AF0">
        <w:rPr>
          <w:rFonts w:ascii="Times New Roman" w:hAnsi="Times New Roman"/>
          <w:i/>
          <w:iCs/>
          <w:sz w:val="24"/>
          <w:szCs w:val="24"/>
        </w:rPr>
        <w:t>(наименование первичной профсоюзной организации</w:t>
      </w:r>
      <w:r w:rsidRPr="00070AF0">
        <w:rPr>
          <w:rFonts w:ascii="Times New Roman" w:hAnsi="Times New Roman"/>
          <w:sz w:val="24"/>
          <w:szCs w:val="24"/>
        </w:rPr>
        <w:t>)</w:t>
      </w:r>
    </w:p>
    <w:p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00"/>
        <w:gridCol w:w="3745"/>
      </w:tblGrid>
      <w:tr w:rsidR="00A73D9A" w:rsidRPr="00070AF0" w:rsidTr="001D785C"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:rsidR="00A73D9A" w:rsidRPr="00070AF0" w:rsidRDefault="00A73D9A" w:rsidP="00A73D9A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Дата проведения отчетно-выборного собрания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D9A" w:rsidRPr="00070AF0" w:rsidRDefault="008C2117" w:rsidP="00A73D9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</w:t>
            </w:r>
            <w:r w:rsidR="00A73D9A" w:rsidRPr="00070AF0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</w:tr>
    </w:tbl>
    <w:p w:rsidR="00A73D9A" w:rsidRPr="00070AF0" w:rsidRDefault="00A73D9A" w:rsidP="00A73D9A">
      <w:pPr>
        <w:autoSpaceDE w:val="0"/>
        <w:spacing w:after="0"/>
        <w:ind w:left="660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5694"/>
        <w:gridCol w:w="3388"/>
        <w:gridCol w:w="10"/>
      </w:tblGrid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Количество членов Профсоюза, состоящих на учете в ППО</w:t>
            </w:r>
          </w:p>
        </w:tc>
        <w:tc>
          <w:tcPr>
            <w:tcW w:w="3388" w:type="dxa"/>
          </w:tcPr>
          <w:p w:rsidR="00A73D9A" w:rsidRPr="00F25650" w:rsidRDefault="008C2117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C2117"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0A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из</w:t>
            </w:r>
            <w:proofErr w:type="gramEnd"/>
            <w:r w:rsidRPr="00070A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них:</w:t>
            </w: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70AF0">
              <w:rPr>
                <w:rFonts w:ascii="Times New Roman" w:hAnsi="Times New Roman"/>
                <w:sz w:val="24"/>
                <w:szCs w:val="24"/>
              </w:rPr>
              <w:t>работающих</w:t>
            </w:r>
          </w:p>
        </w:tc>
        <w:tc>
          <w:tcPr>
            <w:tcW w:w="3388" w:type="dxa"/>
          </w:tcPr>
          <w:p w:rsidR="00A73D9A" w:rsidRPr="00F25650" w:rsidRDefault="008C2117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           обучающихся (студентов)</w:t>
            </w:r>
          </w:p>
        </w:tc>
        <w:tc>
          <w:tcPr>
            <w:tcW w:w="3388" w:type="dxa"/>
          </w:tcPr>
          <w:p w:rsidR="00A73D9A" w:rsidRPr="008C2117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C2117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           неработающих пенсионеров</w:t>
            </w:r>
          </w:p>
        </w:tc>
        <w:tc>
          <w:tcPr>
            <w:tcW w:w="3388" w:type="dxa"/>
          </w:tcPr>
          <w:p w:rsidR="00A73D9A" w:rsidRPr="008C2117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C2117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Количество членов Профсоюза, участвовавших в работе собрания</w:t>
            </w:r>
          </w:p>
        </w:tc>
        <w:tc>
          <w:tcPr>
            <w:tcW w:w="3388" w:type="dxa"/>
          </w:tcPr>
          <w:p w:rsidR="00A73D9A" w:rsidRPr="00F25650" w:rsidRDefault="008C2117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</w:tr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из них: </w:t>
            </w:r>
            <w:r w:rsidRPr="00070AF0">
              <w:rPr>
                <w:rFonts w:ascii="Times New Roman" w:hAnsi="Times New Roman"/>
                <w:sz w:val="24"/>
                <w:szCs w:val="24"/>
              </w:rPr>
              <w:t>выступило</w:t>
            </w:r>
          </w:p>
        </w:tc>
        <w:tc>
          <w:tcPr>
            <w:tcW w:w="3388" w:type="dxa"/>
          </w:tcPr>
          <w:p w:rsidR="00A73D9A" w:rsidRPr="00F25650" w:rsidRDefault="009B4CEE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bookmarkStart w:id="2" w:name="_GoBack"/>
            <w:bookmarkEnd w:id="2"/>
          </w:p>
        </w:tc>
      </w:tr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Внесено предложений</w:t>
            </w:r>
          </w:p>
        </w:tc>
        <w:tc>
          <w:tcPr>
            <w:tcW w:w="3388" w:type="dxa"/>
          </w:tcPr>
          <w:p w:rsidR="00A73D9A" w:rsidRPr="00070AF0" w:rsidRDefault="003A355F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Работа профсоюзного комитета ППО признана</w:t>
            </w:r>
            <w:r w:rsidRPr="00070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0A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(удовлетворительной, неудовлетворительной)</w:t>
            </w:r>
          </w:p>
        </w:tc>
        <w:tc>
          <w:tcPr>
            <w:tcW w:w="3388" w:type="dxa"/>
          </w:tcPr>
          <w:p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Удовлетворительной</w:t>
            </w:r>
          </w:p>
        </w:tc>
      </w:tr>
      <w:tr w:rsidR="00A73D9A" w:rsidRPr="00070AF0" w:rsidTr="008A4DF9"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2" w:type="dxa"/>
            <w:gridSpan w:val="3"/>
          </w:tcPr>
          <w:p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Об избрании профсоюзных органов первичной профсоюзной организации</w:t>
            </w:r>
          </w:p>
        </w:tc>
      </w:tr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Председателем избран (а)</w:t>
            </w:r>
          </w:p>
        </w:tc>
        <w:tc>
          <w:tcPr>
            <w:tcW w:w="3388" w:type="dxa"/>
          </w:tcPr>
          <w:p w:rsidR="00A73D9A" w:rsidRPr="00070AF0" w:rsidRDefault="008C2117" w:rsidP="00F25650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Орлова Ольга Юрьевна, старший воспитатель МАДОУ «Детский сад № 259»</w:t>
            </w:r>
            <w:r w:rsidR="00A73D9A"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73D9A"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г. </w:t>
            </w:r>
            <w:r w:rsidR="00F25650">
              <w:rPr>
                <w:rFonts w:ascii="Times New Roman" w:hAnsi="Times New Roman"/>
                <w:i/>
                <w:iCs/>
                <w:sz w:val="24"/>
                <w:szCs w:val="24"/>
              </w:rPr>
              <w:t>Иж</w:t>
            </w:r>
            <w:r w:rsidR="00A73D9A"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евска</w:t>
            </w:r>
          </w:p>
        </w:tc>
      </w:tr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 состав профсоюзного комитета избрано</w:t>
            </w:r>
          </w:p>
        </w:tc>
        <w:tc>
          <w:tcPr>
            <w:tcW w:w="3388" w:type="dxa"/>
          </w:tcPr>
          <w:p w:rsidR="00A73D9A" w:rsidRPr="00070AF0" w:rsidRDefault="003A355F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В состав президиума избрано </w:t>
            </w:r>
            <w:r w:rsidRPr="00070AF0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3388" w:type="dxa"/>
          </w:tcPr>
          <w:p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:rsidTr="008A4DF9">
        <w:trPr>
          <w:gridAfter w:val="1"/>
          <w:wAfter w:w="10" w:type="dxa"/>
        </w:trPr>
        <w:tc>
          <w:tcPr>
            <w:tcW w:w="576" w:type="dxa"/>
          </w:tcPr>
          <w:p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694" w:type="dxa"/>
          </w:tcPr>
          <w:p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 состав контрольно-ревизионной комиссии избрано</w:t>
            </w:r>
          </w:p>
        </w:tc>
        <w:tc>
          <w:tcPr>
            <w:tcW w:w="3388" w:type="dxa"/>
          </w:tcPr>
          <w:p w:rsidR="00A73D9A" w:rsidRPr="00070AF0" w:rsidRDefault="003A355F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bookmarkEnd w:id="1"/>
    </w:tbl>
    <w:p w:rsidR="005115C0" w:rsidRPr="00070AF0" w:rsidRDefault="005115C0" w:rsidP="006C1FDB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A73D9A" w:rsidRPr="005115C0" w:rsidRDefault="00A73D9A" w:rsidP="00D622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D6224E" w:rsidRPr="00070AF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bookmarkEnd w:id="0"/>
      <w:proofErr w:type="spellStart"/>
      <w:r w:rsidR="008C2117">
        <w:rPr>
          <w:rFonts w:ascii="Times New Roman" w:hAnsi="Times New Roman"/>
          <w:sz w:val="28"/>
          <w:szCs w:val="28"/>
        </w:rPr>
        <w:t>О.Ю.Орлова</w:t>
      </w:r>
      <w:proofErr w:type="spellEnd"/>
    </w:p>
    <w:sectPr w:rsidR="00A73D9A" w:rsidRPr="005115C0" w:rsidSect="00AB4309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35" w:rsidRDefault="00835B35" w:rsidP="00B84D41">
      <w:pPr>
        <w:spacing w:after="0" w:line="240" w:lineRule="auto"/>
      </w:pPr>
      <w:r>
        <w:separator/>
      </w:r>
    </w:p>
  </w:endnote>
  <w:endnote w:type="continuationSeparator" w:id="0">
    <w:p w:rsidR="00835B35" w:rsidRDefault="00835B35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35" w:rsidRDefault="00835B35" w:rsidP="00B84D41">
      <w:pPr>
        <w:spacing w:after="0" w:line="240" w:lineRule="auto"/>
      </w:pPr>
      <w:r>
        <w:separator/>
      </w:r>
    </w:p>
  </w:footnote>
  <w:footnote w:type="continuationSeparator" w:id="0">
    <w:p w:rsidR="00835B35" w:rsidRDefault="00835B35" w:rsidP="00B84D41">
      <w:pPr>
        <w:spacing w:after="0" w:line="240" w:lineRule="auto"/>
      </w:pPr>
      <w:r>
        <w:continuationSeparator/>
      </w:r>
    </w:p>
  </w:footnote>
  <w:footnote w:id="1">
    <w:p w:rsidR="001D785C" w:rsidRPr="008A4DF9" w:rsidRDefault="001D785C" w:rsidP="00677EDE">
      <w:pPr>
        <w:pStyle w:val="a8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4DF9">
        <w:rPr>
          <w:rStyle w:val="aa"/>
          <w:rFonts w:asciiTheme="minorHAnsi" w:hAnsiTheme="minorHAnsi" w:cstheme="minorHAnsi"/>
          <w:sz w:val="22"/>
          <w:szCs w:val="22"/>
        </w:rPr>
        <w:footnoteRef/>
      </w:r>
      <w:r w:rsidRPr="008A4DF9">
        <w:rPr>
          <w:rFonts w:asciiTheme="minorHAnsi" w:hAnsiTheme="minorHAnsi" w:cstheme="minorHAnsi"/>
          <w:sz w:val="22"/>
          <w:szCs w:val="22"/>
        </w:rPr>
        <w:t xml:space="preserve">Отчет по форме 1-ОВ заполняют первичные профсоюзные организации, у которых высшим органом является собрание первичной профсоюзной организации. </w:t>
      </w:r>
    </w:p>
    <w:p w:rsidR="001D785C" w:rsidRPr="008A4DF9" w:rsidRDefault="001D785C" w:rsidP="00677EDE">
      <w:pPr>
        <w:pStyle w:val="a8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4DF9">
        <w:rPr>
          <w:rFonts w:asciiTheme="minorHAnsi" w:hAnsiTheme="minorHAnsi" w:cstheme="minorHAnsi"/>
          <w:sz w:val="22"/>
          <w:szCs w:val="22"/>
        </w:rPr>
        <w:t xml:space="preserve">Отчет по форме 1-ОВ заполняется в АИС «Единый реестр Общероссийского Профсоюза образования» </w:t>
      </w:r>
      <w:r w:rsidRPr="008A4DF9">
        <w:rPr>
          <w:rFonts w:asciiTheme="minorHAnsi" w:hAnsiTheme="minorHAnsi" w:cstheme="minorHAnsi"/>
          <w:sz w:val="22"/>
          <w:szCs w:val="22"/>
        </w:rPr>
        <w:br/>
        <w:t xml:space="preserve">в вышестоящую организацию Профсоюза </w:t>
      </w:r>
      <w:r w:rsidRPr="008A4DF9">
        <w:rPr>
          <w:rFonts w:asciiTheme="minorHAnsi" w:hAnsiTheme="minorHAnsi" w:cstheme="minorHAnsi"/>
          <w:b/>
          <w:sz w:val="22"/>
          <w:szCs w:val="22"/>
        </w:rPr>
        <w:t>в течение 5-и рабочих дней</w:t>
      </w:r>
      <w:r w:rsidRPr="008A4DF9">
        <w:rPr>
          <w:rFonts w:asciiTheme="minorHAnsi" w:hAnsiTheme="minorHAnsi" w:cstheme="minorHAnsi"/>
          <w:sz w:val="22"/>
          <w:szCs w:val="22"/>
        </w:rPr>
        <w:t xml:space="preserve"> после проведения собрания первичной профсоюзной организации. </w:t>
      </w:r>
    </w:p>
  </w:footnote>
  <w:footnote w:id="2">
    <w:p w:rsidR="001D785C" w:rsidRPr="008A4DF9" w:rsidRDefault="001D785C" w:rsidP="00677EDE">
      <w:pPr>
        <w:pStyle w:val="a8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4DF9">
        <w:rPr>
          <w:rStyle w:val="aa"/>
          <w:rFonts w:asciiTheme="minorHAnsi" w:hAnsiTheme="minorHAnsi" w:cstheme="minorHAnsi"/>
          <w:sz w:val="22"/>
          <w:szCs w:val="22"/>
        </w:rPr>
        <w:footnoteRef/>
      </w:r>
      <w:r w:rsidRPr="008A4DF9">
        <w:rPr>
          <w:rFonts w:asciiTheme="minorHAnsi" w:hAnsiTheme="minorHAnsi" w:cstheme="minorHAnsi"/>
          <w:sz w:val="22"/>
          <w:szCs w:val="22"/>
        </w:rPr>
        <w:t xml:space="preserve">Президиум первичной профсоюзной организации образуется при необходимости в первичной профсоюзной организации.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1D785C" w:rsidRPr="009751C7" w:rsidRDefault="00EB44CD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D785C"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C059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355F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4D3F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30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5B35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2117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651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4CEE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4309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30B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44CD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50E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5650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84931-7CFC-4199-8B73-82DBB410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8C2F-33F4-4F9F-83C4-F8AA4286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ДС259</cp:lastModifiedBy>
  <cp:revision>153</cp:revision>
  <cp:lastPrinted>2024-03-14T07:25:00Z</cp:lastPrinted>
  <dcterms:created xsi:type="dcterms:W3CDTF">2024-02-07T17:51:00Z</dcterms:created>
  <dcterms:modified xsi:type="dcterms:W3CDTF">2024-03-14T07:25:00Z</dcterms:modified>
</cp:coreProperties>
</file>